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D2E" w:rsidRDefault="006C671F" w:rsidP="006C671F">
      <w:pPr>
        <w:jc w:val="center"/>
      </w:pPr>
      <w:r>
        <w:t>ОТЧЕТ</w:t>
      </w:r>
    </w:p>
    <w:p w:rsidR="006C671F" w:rsidRDefault="006C671F" w:rsidP="006C671F">
      <w:pPr>
        <w:jc w:val="center"/>
      </w:pPr>
      <w:r>
        <w:t>Об использовании имущества</w:t>
      </w:r>
    </w:p>
    <w:p w:rsidR="006C671F" w:rsidRDefault="006C671F" w:rsidP="006C671F">
      <w:pPr>
        <w:jc w:val="center"/>
      </w:pPr>
      <w:r>
        <w:t xml:space="preserve">Благотворительного Фонда благоустройства </w:t>
      </w:r>
      <w:proofErr w:type="spellStart"/>
      <w:r>
        <w:t>г</w:t>
      </w:r>
      <w:proofErr w:type="gramStart"/>
      <w:r>
        <w:t>.Ч</w:t>
      </w:r>
      <w:proofErr w:type="gramEnd"/>
      <w:r>
        <w:t>иты</w:t>
      </w:r>
      <w:proofErr w:type="spellEnd"/>
    </w:p>
    <w:p w:rsidR="006C671F" w:rsidRDefault="006C671F" w:rsidP="006C671F">
      <w:pPr>
        <w:jc w:val="center"/>
      </w:pPr>
    </w:p>
    <w:p w:rsidR="006C671F" w:rsidRDefault="006C671F" w:rsidP="006C671F">
      <w:r>
        <w:t xml:space="preserve">За 2013 г. получено в благотворительных  целях и установлено </w:t>
      </w:r>
      <w:bookmarkStart w:id="0" w:name="_GoBack"/>
      <w:bookmarkEnd w:id="0"/>
      <w:r>
        <w:t>следующее имущество:</w:t>
      </w:r>
    </w:p>
    <w:p w:rsidR="006C671F" w:rsidRDefault="006C671F" w:rsidP="006C671F">
      <w:r>
        <w:t>Аттракцион «Парковые шашки» стоимостью 125 000р.</w:t>
      </w:r>
    </w:p>
    <w:p w:rsidR="006C671F" w:rsidRDefault="006C671F" w:rsidP="006C671F">
      <w:r>
        <w:t>Аттракцион «Парковые шахматы стоимостью 125 000р.</w:t>
      </w:r>
    </w:p>
    <w:p w:rsidR="006C671F" w:rsidRDefault="006C671F" w:rsidP="006C671F">
      <w:r>
        <w:t>Лавочки 3 шт. стоимостью 115 500р.</w:t>
      </w:r>
    </w:p>
    <w:p w:rsidR="006C671F" w:rsidRDefault="006C671F" w:rsidP="006C671F">
      <w:r>
        <w:t>Лавочки 7 шт. стоимостью 106 400р.</w:t>
      </w:r>
    </w:p>
    <w:p w:rsidR="006C671F" w:rsidRDefault="006C671F" w:rsidP="006C671F">
      <w:r>
        <w:t>Детский игровой комплекс «Королевский дворец» стоимостью 1 342 110 р.</w:t>
      </w:r>
    </w:p>
    <w:sectPr w:rsidR="006C6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71F"/>
    <w:rsid w:val="006C671F"/>
    <w:rsid w:val="00A2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Николаевна</dc:creator>
  <cp:lastModifiedBy>Анна Николаевна</cp:lastModifiedBy>
  <cp:revision>1</cp:revision>
  <dcterms:created xsi:type="dcterms:W3CDTF">2014-03-14T04:54:00Z</dcterms:created>
  <dcterms:modified xsi:type="dcterms:W3CDTF">2014-03-14T05:00:00Z</dcterms:modified>
</cp:coreProperties>
</file>